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9C" w:rsidRPr="00B519E8" w:rsidRDefault="00EA7F26" w:rsidP="00180CC7">
      <w:pPr>
        <w:spacing w:after="0" w:line="240" w:lineRule="auto"/>
        <w:rPr>
          <w:rFonts w:ascii="Times New Roman" w:hAnsi="Times New Roman" w:cs="Times New Roman"/>
        </w:rPr>
      </w:pPr>
      <w:r w:rsidRPr="00B519E8">
        <w:rPr>
          <w:rFonts w:ascii="Times New Roman" w:hAnsi="Times New Roman" w:cs="Times New Roman"/>
        </w:rPr>
        <w:t>To whom it may concern:</w:t>
      </w:r>
    </w:p>
    <w:p w:rsidR="00D61A9E" w:rsidRPr="00B519E8" w:rsidRDefault="00EA7F26" w:rsidP="00180CC7">
      <w:pPr>
        <w:spacing w:after="0" w:line="240" w:lineRule="auto"/>
        <w:rPr>
          <w:rFonts w:ascii="Times New Roman" w:hAnsi="Times New Roman" w:cs="Times New Roman"/>
        </w:rPr>
      </w:pPr>
      <w:r w:rsidRPr="00B519E8">
        <w:rPr>
          <w:rFonts w:ascii="Times New Roman" w:hAnsi="Times New Roman" w:cs="Times New Roman"/>
        </w:rPr>
        <w:tab/>
        <w:t xml:space="preserve">I would like to take an opportunity to explain the rationale behind the multiple choice tests the students are taking in AP </w:t>
      </w:r>
      <w:r w:rsidR="00180CC7" w:rsidRPr="00B519E8">
        <w:rPr>
          <w:rFonts w:ascii="Times New Roman" w:hAnsi="Times New Roman" w:cs="Times New Roman"/>
        </w:rPr>
        <w:t xml:space="preserve">American </w:t>
      </w:r>
      <w:r w:rsidRPr="00B519E8">
        <w:rPr>
          <w:rFonts w:ascii="Times New Roman" w:hAnsi="Times New Roman" w:cs="Times New Roman"/>
        </w:rPr>
        <w:t xml:space="preserve">Language and Composition. Language and Literature classes build on the prior knowledge students have gained throughout their careers in education. Many ideas in literature do not change: </w:t>
      </w:r>
      <w:r w:rsidR="00D61A9E" w:rsidRPr="00B519E8">
        <w:rPr>
          <w:rFonts w:ascii="Times New Roman" w:hAnsi="Times New Roman" w:cs="Times New Roman"/>
        </w:rPr>
        <w:t xml:space="preserve">diction, </w:t>
      </w:r>
      <w:r w:rsidRPr="00B519E8">
        <w:rPr>
          <w:rFonts w:ascii="Times New Roman" w:hAnsi="Times New Roman" w:cs="Times New Roman"/>
        </w:rPr>
        <w:t>tone, mood, purpose, audience, etc., and the students have spent years learning and being assessed on literature related aspects. Up to this point, the students have been working on reading and annotating texts for the purpose of identifying, supporting, and commenting on how literature related aspects affect the text. The skills they have been learning and practicing in class relate directly to life-long text interaction skills</w:t>
      </w:r>
      <w:r w:rsidR="00180CC7" w:rsidRPr="00B519E8">
        <w:rPr>
          <w:rFonts w:ascii="Times New Roman" w:hAnsi="Times New Roman" w:cs="Times New Roman"/>
        </w:rPr>
        <w:t xml:space="preserve"> (including both college and beyond)</w:t>
      </w:r>
      <w:r w:rsidRPr="00B519E8">
        <w:rPr>
          <w:rFonts w:ascii="Times New Roman" w:hAnsi="Times New Roman" w:cs="Times New Roman"/>
        </w:rPr>
        <w:t xml:space="preserve"> and help prepare them for the passages they will see on the AP Language Exam. The students have also focused</w:t>
      </w:r>
      <w:r w:rsidR="00D61A9E" w:rsidRPr="00B519E8">
        <w:rPr>
          <w:rFonts w:ascii="Times New Roman" w:hAnsi="Times New Roman" w:cs="Times New Roman"/>
        </w:rPr>
        <w:t>, more specifically,</w:t>
      </w:r>
      <w:r w:rsidRPr="00B519E8">
        <w:rPr>
          <w:rFonts w:ascii="Times New Roman" w:hAnsi="Times New Roman" w:cs="Times New Roman"/>
        </w:rPr>
        <w:t xml:space="preserve"> on a few of the aspects mentioned previously in relation to analyzing</w:t>
      </w:r>
      <w:r w:rsidR="00D61A9E" w:rsidRPr="00B519E8">
        <w:rPr>
          <w:rFonts w:ascii="Times New Roman" w:hAnsi="Times New Roman" w:cs="Times New Roman"/>
        </w:rPr>
        <w:t xml:space="preserve"> rhetoric: diction, tone, purpose, and rhetorical devices</w:t>
      </w:r>
      <w:r w:rsidR="00180CC7" w:rsidRPr="00B519E8">
        <w:rPr>
          <w:rFonts w:ascii="Times New Roman" w:hAnsi="Times New Roman" w:cs="Times New Roman"/>
        </w:rPr>
        <w:t xml:space="preserve"> because our current focus is on rhetorical analysis and how what the author does in writing influences the purpose of the piece</w:t>
      </w:r>
      <w:r w:rsidR="00D61A9E" w:rsidRPr="00B519E8">
        <w:rPr>
          <w:rFonts w:ascii="Times New Roman" w:hAnsi="Times New Roman" w:cs="Times New Roman"/>
        </w:rPr>
        <w:t xml:space="preserve">. </w:t>
      </w:r>
      <w:r w:rsidRPr="00B519E8">
        <w:rPr>
          <w:rFonts w:ascii="Times New Roman" w:hAnsi="Times New Roman" w:cs="Times New Roman"/>
        </w:rPr>
        <w:t>They have</w:t>
      </w:r>
      <w:r w:rsidR="00D61A9E" w:rsidRPr="00B519E8">
        <w:rPr>
          <w:rFonts w:ascii="Times New Roman" w:hAnsi="Times New Roman" w:cs="Times New Roman"/>
        </w:rPr>
        <w:t xml:space="preserve"> been using these skills to interact with texts inside and outside of class. </w:t>
      </w:r>
    </w:p>
    <w:p w:rsidR="000C21BC" w:rsidRPr="00B519E8" w:rsidRDefault="00D61A9E" w:rsidP="00180CC7">
      <w:pPr>
        <w:spacing w:after="0" w:line="240" w:lineRule="auto"/>
        <w:rPr>
          <w:rFonts w:ascii="Times New Roman" w:hAnsi="Times New Roman" w:cs="Times New Roman"/>
        </w:rPr>
      </w:pPr>
      <w:r w:rsidRPr="00B519E8">
        <w:rPr>
          <w:rFonts w:ascii="Times New Roman" w:hAnsi="Times New Roman" w:cs="Times New Roman"/>
        </w:rPr>
        <w:tab/>
        <w:t>Taking multiple choice exams are nothing new to the students, and the aspects covered in the questions are not aspects the students have not learned throughout their educational careers. However, the question stems and answer choice</w:t>
      </w:r>
      <w:r w:rsidR="000C21BC" w:rsidRPr="00B519E8">
        <w:rPr>
          <w:rFonts w:ascii="Times New Roman" w:hAnsi="Times New Roman" w:cs="Times New Roman"/>
        </w:rPr>
        <w:t>s are on a much higher level tha</w:t>
      </w:r>
      <w:r w:rsidRPr="00B519E8">
        <w:rPr>
          <w:rFonts w:ascii="Times New Roman" w:hAnsi="Times New Roman" w:cs="Times New Roman"/>
        </w:rPr>
        <w:t>n what they are used to</w:t>
      </w:r>
      <w:r w:rsidR="00180CC7" w:rsidRPr="00B519E8">
        <w:rPr>
          <w:rFonts w:ascii="Times New Roman" w:hAnsi="Times New Roman" w:cs="Times New Roman"/>
        </w:rPr>
        <w:t>, and the more interaction they have with them, the easier it becomes to see patterns</w:t>
      </w:r>
      <w:r w:rsidRPr="00B519E8">
        <w:rPr>
          <w:rFonts w:ascii="Times New Roman" w:hAnsi="Times New Roman" w:cs="Times New Roman"/>
        </w:rPr>
        <w:t>. The lessons and practice in cla</w:t>
      </w:r>
      <w:r w:rsidR="000C21BC" w:rsidRPr="00B519E8">
        <w:rPr>
          <w:rFonts w:ascii="Times New Roman" w:hAnsi="Times New Roman" w:cs="Times New Roman"/>
        </w:rPr>
        <w:t xml:space="preserve">ss continue to remediate and/or prepare them for interaction with the questions they see in the multiple choice section, which already cover aspects they have learned prior to </w:t>
      </w:r>
      <w:r w:rsidR="00180CC7" w:rsidRPr="00B519E8">
        <w:rPr>
          <w:rFonts w:ascii="Times New Roman" w:hAnsi="Times New Roman" w:cs="Times New Roman"/>
        </w:rPr>
        <w:t xml:space="preserve">and while </w:t>
      </w:r>
      <w:r w:rsidR="000C21BC" w:rsidRPr="00B519E8">
        <w:rPr>
          <w:rFonts w:ascii="Times New Roman" w:hAnsi="Times New Roman" w:cs="Times New Roman"/>
        </w:rPr>
        <w:t xml:space="preserve">taking the class. </w:t>
      </w:r>
    </w:p>
    <w:p w:rsidR="00180CC7" w:rsidRPr="00B519E8" w:rsidRDefault="000C21BC" w:rsidP="00180CC7">
      <w:pPr>
        <w:spacing w:after="0" w:line="240" w:lineRule="auto"/>
        <w:rPr>
          <w:rFonts w:ascii="Times New Roman" w:hAnsi="Times New Roman" w:cs="Times New Roman"/>
        </w:rPr>
      </w:pPr>
      <w:r w:rsidRPr="00B519E8">
        <w:rPr>
          <w:rFonts w:ascii="Times New Roman" w:hAnsi="Times New Roman" w:cs="Times New Roman"/>
        </w:rPr>
        <w:tab/>
        <w:t xml:space="preserve">The grading of the </w:t>
      </w:r>
      <w:r w:rsidR="00F9200C" w:rsidRPr="00B519E8">
        <w:rPr>
          <w:rFonts w:ascii="Times New Roman" w:hAnsi="Times New Roman" w:cs="Times New Roman"/>
        </w:rPr>
        <w:t>multiple choice test</w:t>
      </w:r>
      <w:r w:rsidR="00632B5A" w:rsidRPr="00B519E8">
        <w:rPr>
          <w:rFonts w:ascii="Times New Roman" w:hAnsi="Times New Roman" w:cs="Times New Roman"/>
        </w:rPr>
        <w:t>s</w:t>
      </w:r>
      <w:r w:rsidR="00F9200C" w:rsidRPr="00B519E8">
        <w:rPr>
          <w:rFonts w:ascii="Times New Roman" w:hAnsi="Times New Roman" w:cs="Times New Roman"/>
        </w:rPr>
        <w:t xml:space="preserve"> is intended to give the students the most opportunity to improve</w:t>
      </w:r>
      <w:r w:rsidR="00632B5A" w:rsidRPr="00B519E8">
        <w:rPr>
          <w:rFonts w:ascii="Times New Roman" w:hAnsi="Times New Roman" w:cs="Times New Roman"/>
        </w:rPr>
        <w:t xml:space="preserve"> and learn the patterns associated with the question stems</w:t>
      </w:r>
      <w:r w:rsidR="00F9200C" w:rsidRPr="00B519E8">
        <w:rPr>
          <w:rFonts w:ascii="Times New Roman" w:hAnsi="Times New Roman" w:cs="Times New Roman"/>
        </w:rPr>
        <w:t>. If one were to read and annotate a passage and answer questions with prescribed answers by providing textual evidence/justification for each answer choice, he/she should be able to recall that knowledg</w:t>
      </w:r>
      <w:r w:rsidR="00632B5A" w:rsidRPr="00B519E8">
        <w:rPr>
          <w:rFonts w:ascii="Times New Roman" w:hAnsi="Times New Roman" w:cs="Times New Roman"/>
        </w:rPr>
        <w:t>e upon seeing the question again. Each time the student revisits the question, he/she must take another look at the text and see where he/she may have missed a piece of crucial textual evidence. Once all students have completed Test 1, we will review the piece and move on to Test 2. Because the lessons in class have, up to this point, remediated the knowledge contained in the question stems, the main struggles they face are seeing questions of that caliber and having to pro</w:t>
      </w:r>
      <w:r w:rsidR="002913CF" w:rsidRPr="00B519E8">
        <w:rPr>
          <w:rFonts w:ascii="Times New Roman" w:hAnsi="Times New Roman" w:cs="Times New Roman"/>
        </w:rPr>
        <w:t>vide textual evidence to support</w:t>
      </w:r>
      <w:r w:rsidR="00632B5A" w:rsidRPr="00B519E8">
        <w:rPr>
          <w:rFonts w:ascii="Times New Roman" w:hAnsi="Times New Roman" w:cs="Times New Roman"/>
        </w:rPr>
        <w:t xml:space="preserve"> an answer.</w:t>
      </w:r>
      <w:r w:rsidR="002913CF" w:rsidRPr="00B519E8">
        <w:rPr>
          <w:rFonts w:ascii="Times New Roman" w:hAnsi="Times New Roman" w:cs="Times New Roman"/>
        </w:rPr>
        <w:t xml:space="preserve"> These are all skills that we have been practicing in class and at home. The wording of the questions is difficult, and without teaching the test</w:t>
      </w:r>
      <w:r w:rsidR="0002162C" w:rsidRPr="00B519E8">
        <w:rPr>
          <w:rFonts w:ascii="Times New Roman" w:hAnsi="Times New Roman" w:cs="Times New Roman"/>
        </w:rPr>
        <w:t>,</w:t>
      </w:r>
      <w:r w:rsidR="002913CF" w:rsidRPr="00B519E8">
        <w:rPr>
          <w:rFonts w:ascii="Times New Roman" w:hAnsi="Times New Roman" w:cs="Times New Roman"/>
        </w:rPr>
        <w:t xml:space="preserve"> they have been introduced to and been working with test appropriate vocabulary</w:t>
      </w:r>
      <w:r w:rsidR="0002162C" w:rsidRPr="00B519E8">
        <w:rPr>
          <w:rFonts w:ascii="Times New Roman" w:hAnsi="Times New Roman" w:cs="Times New Roman"/>
        </w:rPr>
        <w:t xml:space="preserve">, information, and skills. The tests are designed to work on many levels: showcase gained knowledge thus far (why they take it 1 time), provide repetition in developing knowledge of vocabulary and question stems </w:t>
      </w:r>
      <w:r w:rsidR="0002162C" w:rsidRPr="00B519E8">
        <w:rPr>
          <w:rFonts w:ascii="Times New Roman" w:hAnsi="Times New Roman" w:cs="Times New Roman"/>
        </w:rPr>
        <w:t>(why we allow them to take it multiple times)</w:t>
      </w:r>
      <w:r w:rsidR="0002162C" w:rsidRPr="00B519E8">
        <w:rPr>
          <w:rFonts w:ascii="Times New Roman" w:hAnsi="Times New Roman" w:cs="Times New Roman"/>
        </w:rPr>
        <w:t xml:space="preserve">, and learn to hone practiced skills and apply them in differing areas to include writing, speaking, listening, reading, and critical thinking (why we review upon final completion). </w:t>
      </w:r>
      <w:r w:rsidR="00D66276">
        <w:rPr>
          <w:rFonts w:ascii="Times New Roman" w:hAnsi="Times New Roman" w:cs="Times New Roman"/>
        </w:rPr>
        <w:t>Each question has five possible answers, two of which seem correct. By consistently looking back at the text for evidence in support of a chosen answer the student moves closer to being able to predict the language and choices on the test</w:t>
      </w:r>
      <w:r w:rsidR="00C35F15">
        <w:rPr>
          <w:rFonts w:ascii="Times New Roman" w:hAnsi="Times New Roman" w:cs="Times New Roman"/>
        </w:rPr>
        <w:t xml:space="preserve"> and supporting inquiry based learning</w:t>
      </w:r>
      <w:r w:rsidR="00D66276">
        <w:rPr>
          <w:rFonts w:ascii="Times New Roman" w:hAnsi="Times New Roman" w:cs="Times New Roman"/>
        </w:rPr>
        <w:t xml:space="preserve">. </w:t>
      </w:r>
      <w:r w:rsidR="0002162C" w:rsidRPr="00B519E8">
        <w:rPr>
          <w:rFonts w:ascii="Times New Roman" w:hAnsi="Times New Roman" w:cs="Times New Roman"/>
        </w:rPr>
        <w:t xml:space="preserve">We do not review during each portion or provide answers between each portion because students are </w:t>
      </w:r>
      <w:r w:rsidR="00EF5A6E" w:rsidRPr="00B519E8">
        <w:rPr>
          <w:rFonts w:ascii="Times New Roman" w:hAnsi="Times New Roman" w:cs="Times New Roman"/>
        </w:rPr>
        <w:t>forced to again think critically about the text and the answer choices instead of making choices by process of elimination. Please understand the tests are to both assess progress and provide an opportunity to learn critical thinking skills and are based upon and build on the knowledge students have gained throughout their literary careers and in this course. We feel this is a more effective way to do what is right for students and progress in learning than to implement traditional tests and then curve them</w:t>
      </w:r>
      <w:r w:rsidR="00180CC7" w:rsidRPr="00B519E8">
        <w:rPr>
          <w:rFonts w:ascii="Times New Roman" w:hAnsi="Times New Roman" w:cs="Times New Roman"/>
        </w:rPr>
        <w:t xml:space="preserve"> because doing only such would </w:t>
      </w:r>
      <w:r w:rsidR="00B817F7" w:rsidRPr="00B519E8">
        <w:rPr>
          <w:rFonts w:ascii="Times New Roman" w:hAnsi="Times New Roman" w:cs="Times New Roman"/>
        </w:rPr>
        <w:t>not provide as much additional opportunity to learn and be successful in that learning.</w:t>
      </w:r>
      <w:r w:rsidR="00EF5A6E" w:rsidRPr="00B519E8">
        <w:rPr>
          <w:rFonts w:ascii="Times New Roman" w:hAnsi="Times New Roman" w:cs="Times New Roman"/>
        </w:rPr>
        <w:t xml:space="preserve"> </w:t>
      </w:r>
      <w:r w:rsidR="00B817F7" w:rsidRPr="00B519E8">
        <w:rPr>
          <w:rFonts w:ascii="Times New Roman" w:hAnsi="Times New Roman" w:cs="Times New Roman"/>
        </w:rPr>
        <w:t>This strategy also proved to increase scores with pre-20</w:t>
      </w:r>
      <w:r w:rsidR="00B817F7" w:rsidRPr="00B519E8">
        <w:rPr>
          <w:rFonts w:ascii="Times New Roman" w:hAnsi="Times New Roman" w:cs="Times New Roman"/>
          <w:vertAlign w:val="superscript"/>
        </w:rPr>
        <w:t>th</w:t>
      </w:r>
      <w:r w:rsidR="00B817F7" w:rsidRPr="00B519E8">
        <w:rPr>
          <w:rFonts w:ascii="Times New Roman" w:hAnsi="Times New Roman" w:cs="Times New Roman"/>
        </w:rPr>
        <w:t xml:space="preserve"> century texts (where we placed our focus for multiple choice tests) in the multiple choice section on the exam this past year.</w:t>
      </w:r>
    </w:p>
    <w:p w:rsidR="00D61A9E" w:rsidRDefault="0002162C" w:rsidP="00180CC7">
      <w:pPr>
        <w:spacing w:after="0" w:line="240" w:lineRule="auto"/>
        <w:ind w:firstLine="720"/>
      </w:pPr>
      <w:r w:rsidRPr="00B519E8">
        <w:rPr>
          <w:rFonts w:ascii="Times New Roman" w:hAnsi="Times New Roman" w:cs="Times New Roman"/>
        </w:rPr>
        <w:t>If students are finding they struggle, I offer tutoring every day after school, before school by appointment, and every day through email until 10:00 pm.</w:t>
      </w:r>
      <w:r w:rsidR="00757878" w:rsidRPr="00B519E8">
        <w:rPr>
          <w:rFonts w:ascii="Times New Roman" w:hAnsi="Times New Roman" w:cs="Times New Roman"/>
        </w:rPr>
        <w:t xml:space="preserve"> </w:t>
      </w:r>
      <w:r w:rsidR="00B817F7" w:rsidRPr="00B519E8">
        <w:rPr>
          <w:rFonts w:ascii="Times New Roman" w:hAnsi="Times New Roman" w:cs="Times New Roman"/>
        </w:rPr>
        <w:t>I am including the standards we have coved thus far</w:t>
      </w:r>
      <w:r w:rsidR="00757878" w:rsidRPr="00B519E8">
        <w:rPr>
          <w:rFonts w:ascii="Times New Roman" w:hAnsi="Times New Roman" w:cs="Times New Roman"/>
        </w:rPr>
        <w:t xml:space="preserve"> in the American Literature portion of the curriculum</w:t>
      </w:r>
      <w:r w:rsidR="00B817F7" w:rsidRPr="00B519E8">
        <w:rPr>
          <w:rFonts w:ascii="Times New Roman" w:hAnsi="Times New Roman" w:cs="Times New Roman"/>
        </w:rPr>
        <w:t>. Please review the syllabus for</w:t>
      </w:r>
      <w:r w:rsidR="00757878" w:rsidRPr="00B519E8">
        <w:rPr>
          <w:rFonts w:ascii="Times New Roman" w:hAnsi="Times New Roman" w:cs="Times New Roman"/>
        </w:rPr>
        <w:t xml:space="preserve"> the College Board standards that are covered for writing, etc.</w:t>
      </w:r>
      <w:r w:rsidR="00B817F7">
        <w:t xml:space="preserve"> </w:t>
      </w:r>
      <w:r>
        <w:t xml:space="preserve"> </w:t>
      </w:r>
      <w:r w:rsidR="000C21BC">
        <w:t xml:space="preserve"> </w:t>
      </w:r>
    </w:p>
    <w:p w:rsidR="00632B5A" w:rsidRPr="00757878" w:rsidRDefault="00632B5A" w:rsidP="00180CC7">
      <w:pPr>
        <w:pStyle w:val="Default"/>
        <w:rPr>
          <w:sz w:val="18"/>
          <w:szCs w:val="18"/>
        </w:rPr>
      </w:pPr>
      <w:bookmarkStart w:id="0" w:name="_GoBack"/>
      <w:bookmarkEnd w:id="0"/>
      <w:r w:rsidRPr="00757878">
        <w:rPr>
          <w:sz w:val="18"/>
          <w:szCs w:val="18"/>
        </w:rPr>
        <w:lastRenderedPageBreak/>
        <w:t xml:space="preserve">ELAGSE11-12RL1 Cite strong and thorough textual evidence to support analysis of what the text says explicitly as well as inferences drawn from the text, including determining where the text leaves matters uncertain. </w:t>
      </w:r>
    </w:p>
    <w:p w:rsidR="00632B5A" w:rsidRPr="00757878" w:rsidRDefault="00632B5A" w:rsidP="00180CC7">
      <w:pPr>
        <w:pStyle w:val="Default"/>
        <w:rPr>
          <w:sz w:val="18"/>
          <w:szCs w:val="18"/>
        </w:rPr>
      </w:pPr>
      <w:r w:rsidRPr="00757878">
        <w:rPr>
          <w:sz w:val="18"/>
          <w:szCs w:val="18"/>
        </w:rPr>
        <w:t xml:space="preserve">ELAGSE11-12RL2 Determine two or more themes or central ideas of text and analyze their development over the course of the text, including how they interact and build on one another to produce a complex account; provide an objective summary of the text. </w:t>
      </w:r>
    </w:p>
    <w:p w:rsidR="00632B5A" w:rsidRPr="00757878" w:rsidRDefault="00632B5A" w:rsidP="00180CC7">
      <w:pPr>
        <w:spacing w:after="0" w:line="240" w:lineRule="auto"/>
        <w:rPr>
          <w:rFonts w:ascii="Times New Roman" w:hAnsi="Times New Roman" w:cs="Times New Roman"/>
          <w:sz w:val="18"/>
          <w:szCs w:val="18"/>
        </w:rPr>
      </w:pPr>
      <w:r w:rsidRPr="00757878">
        <w:rPr>
          <w:rFonts w:ascii="Times New Roman" w:hAnsi="Times New Roman" w:cs="Times New Roman"/>
          <w:sz w:val="18"/>
          <w:szCs w:val="18"/>
        </w:rPr>
        <w:t>ELAGSE11-12RL3 Analyze the impact of the author’s choices regarding how to develop and relate elements of a story or drama (e.g., where a story is set, how the action is ordered, how the characters are introduced and developed).</w:t>
      </w:r>
    </w:p>
    <w:p w:rsidR="00A01EBB" w:rsidRPr="00757878" w:rsidRDefault="00A01EBB" w:rsidP="00180CC7">
      <w:pPr>
        <w:pStyle w:val="Default"/>
        <w:rPr>
          <w:sz w:val="18"/>
          <w:szCs w:val="18"/>
        </w:rPr>
      </w:pPr>
      <w:r w:rsidRPr="00757878">
        <w:rPr>
          <w:sz w:val="18"/>
          <w:szCs w:val="18"/>
        </w:rPr>
        <w:t xml:space="preserve">ELAGSE11-12RL4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A01EBB" w:rsidRPr="00757878" w:rsidRDefault="00A01EBB" w:rsidP="00180CC7">
      <w:pPr>
        <w:pStyle w:val="Default"/>
        <w:rPr>
          <w:sz w:val="18"/>
          <w:szCs w:val="18"/>
        </w:rPr>
      </w:pPr>
      <w:r w:rsidRPr="00757878">
        <w:rPr>
          <w:sz w:val="18"/>
          <w:szCs w:val="18"/>
        </w:rPr>
        <w:t xml:space="preserve">ELAGSE11-12RL5 Analyze how an author’s choices concerning how to structure specific parts of a text (e.g., the choice of where to begin or end a story, the choice to provide a comedic or tragic resolution) contribute to its overall structure and meaning as well as its aesthetic impact. </w:t>
      </w:r>
    </w:p>
    <w:p w:rsidR="00A01EBB" w:rsidRPr="00757878" w:rsidRDefault="00A01EBB" w:rsidP="00180CC7">
      <w:pPr>
        <w:spacing w:after="0" w:line="240" w:lineRule="auto"/>
        <w:rPr>
          <w:rFonts w:ascii="Times New Roman" w:hAnsi="Times New Roman" w:cs="Times New Roman"/>
          <w:sz w:val="18"/>
          <w:szCs w:val="18"/>
        </w:rPr>
      </w:pPr>
      <w:r w:rsidRPr="00757878">
        <w:rPr>
          <w:rFonts w:ascii="Times New Roman" w:hAnsi="Times New Roman" w:cs="Times New Roman"/>
          <w:sz w:val="18"/>
          <w:szCs w:val="18"/>
        </w:rPr>
        <w:t>ELAGSE11-12RL6 Analyze a case in which grasping point of view requires distinguishing what is directly stated in a text from what is really meant (e.g., satire, sarcasm, irony, or understatement).</w:t>
      </w:r>
    </w:p>
    <w:p w:rsidR="00A01EBB" w:rsidRPr="00757878" w:rsidRDefault="00A01EBB" w:rsidP="00180CC7">
      <w:pPr>
        <w:spacing w:after="0" w:line="240" w:lineRule="auto"/>
        <w:rPr>
          <w:rFonts w:ascii="Times New Roman" w:hAnsi="Times New Roman" w:cs="Times New Roman"/>
          <w:sz w:val="18"/>
          <w:szCs w:val="18"/>
        </w:rPr>
      </w:pPr>
      <w:r w:rsidRPr="00757878">
        <w:rPr>
          <w:rFonts w:ascii="Times New Roman" w:hAnsi="Times New Roman" w:cs="Times New Roman"/>
          <w:sz w:val="18"/>
          <w:szCs w:val="18"/>
        </w:rPr>
        <w:t xml:space="preserve">ELAGSE11-12RL10 </w:t>
      </w:r>
      <w:proofErr w:type="gramStart"/>
      <w:r w:rsidRPr="00757878">
        <w:rPr>
          <w:rFonts w:ascii="Times New Roman" w:hAnsi="Times New Roman" w:cs="Times New Roman"/>
          <w:sz w:val="18"/>
          <w:szCs w:val="18"/>
        </w:rPr>
        <w:t>By</w:t>
      </w:r>
      <w:proofErr w:type="gramEnd"/>
      <w:r w:rsidRPr="00757878">
        <w:rPr>
          <w:rFonts w:ascii="Times New Roman" w:hAnsi="Times New Roman" w:cs="Times New Roman"/>
          <w:sz w:val="18"/>
          <w:szCs w:val="18"/>
        </w:rPr>
        <w:t xml:space="preserve"> the end of grade 11, read and comprehend literature, including stories, dramas, and poems, in the grades 11-CCR text complexity band proficiently, with scaffolding as needed at the high end of the range.</w:t>
      </w:r>
    </w:p>
    <w:p w:rsidR="00A01EBB" w:rsidRPr="00757878" w:rsidRDefault="00A01EBB" w:rsidP="00180CC7">
      <w:pPr>
        <w:pStyle w:val="Default"/>
        <w:rPr>
          <w:sz w:val="18"/>
          <w:szCs w:val="18"/>
        </w:rPr>
      </w:pPr>
      <w:r w:rsidRPr="00757878">
        <w:rPr>
          <w:sz w:val="18"/>
          <w:szCs w:val="18"/>
        </w:rPr>
        <w:t xml:space="preserve">ELAGSE11-12RI4 Determine the meaning of words and phrases as they are used in a text, including figurative, connotative, and technical meanings; analyze how an author uses and refines the meaning of a key term or terms over the course of a text (e.g., how Madison defines </w:t>
      </w:r>
      <w:r w:rsidRPr="00757878">
        <w:rPr>
          <w:i/>
          <w:iCs/>
          <w:sz w:val="18"/>
          <w:szCs w:val="18"/>
        </w:rPr>
        <w:t xml:space="preserve">faction </w:t>
      </w:r>
      <w:r w:rsidRPr="00757878">
        <w:rPr>
          <w:sz w:val="18"/>
          <w:szCs w:val="18"/>
        </w:rPr>
        <w:t xml:space="preserve">in </w:t>
      </w:r>
      <w:r w:rsidRPr="00757878">
        <w:rPr>
          <w:i/>
          <w:iCs/>
          <w:sz w:val="18"/>
          <w:szCs w:val="18"/>
        </w:rPr>
        <w:t xml:space="preserve">Federalist </w:t>
      </w:r>
      <w:r w:rsidRPr="00757878">
        <w:rPr>
          <w:sz w:val="18"/>
          <w:szCs w:val="18"/>
        </w:rPr>
        <w:t xml:space="preserve">No. 10). </w:t>
      </w:r>
    </w:p>
    <w:p w:rsidR="00A01EBB" w:rsidRPr="00757878" w:rsidRDefault="00A01EBB" w:rsidP="00180CC7">
      <w:pPr>
        <w:pStyle w:val="Default"/>
        <w:rPr>
          <w:sz w:val="18"/>
          <w:szCs w:val="18"/>
        </w:rPr>
      </w:pPr>
      <w:r w:rsidRPr="00757878">
        <w:rPr>
          <w:sz w:val="18"/>
          <w:szCs w:val="18"/>
        </w:rPr>
        <w:t xml:space="preserve">ELAGSE11-12RI5 Analyze and evaluate the effectiveness of the structure an author uses in his or her exposition or argument, including whether the structure makes points clear, convincing, and engaging. </w:t>
      </w:r>
    </w:p>
    <w:p w:rsidR="00A01EBB" w:rsidRPr="00757878" w:rsidRDefault="00A01EBB" w:rsidP="00180CC7">
      <w:pPr>
        <w:spacing w:after="0" w:line="240" w:lineRule="auto"/>
        <w:rPr>
          <w:rFonts w:ascii="Times New Roman" w:hAnsi="Times New Roman" w:cs="Times New Roman"/>
          <w:sz w:val="18"/>
          <w:szCs w:val="18"/>
        </w:rPr>
      </w:pPr>
      <w:r w:rsidRPr="00757878">
        <w:rPr>
          <w:rFonts w:ascii="Times New Roman" w:hAnsi="Times New Roman" w:cs="Times New Roman"/>
          <w:sz w:val="18"/>
          <w:szCs w:val="18"/>
        </w:rPr>
        <w:t>ELAGSE11-12RI6 Determine an author’s point of view or purpose in a text in which the rhetoric is particularly effective, analyzing how style and content contribute to the power, persuasiveness, or beauty of the text.</w:t>
      </w:r>
    </w:p>
    <w:p w:rsidR="00A01EBB" w:rsidRPr="00757878" w:rsidRDefault="00A01EBB" w:rsidP="00180CC7">
      <w:pPr>
        <w:spacing w:after="0" w:line="240" w:lineRule="auto"/>
        <w:rPr>
          <w:rFonts w:ascii="Times New Roman" w:hAnsi="Times New Roman" w:cs="Times New Roman"/>
          <w:sz w:val="18"/>
          <w:szCs w:val="18"/>
        </w:rPr>
      </w:pPr>
      <w:r w:rsidRPr="00757878">
        <w:rPr>
          <w:rFonts w:ascii="Times New Roman" w:hAnsi="Times New Roman" w:cs="Times New Roman"/>
          <w:sz w:val="18"/>
          <w:szCs w:val="18"/>
        </w:rPr>
        <w:t>ELAGSE11-12RI9 Analyze foundational U.S. documents of historical and literary significance (including The Declaration of Independence, the Preamble to the Constitution, the Bill of Rights, and Lincoln’s Second Inaugural Address) for their themes, purposes, and rhetorical features. For British Literature, American Literature, and Multicultural Literature use comparable documents of historical significance.</w:t>
      </w:r>
    </w:p>
    <w:p w:rsidR="00A01EBB" w:rsidRPr="00757878" w:rsidRDefault="00A01EBB" w:rsidP="00180CC7">
      <w:pPr>
        <w:spacing w:after="0" w:line="240" w:lineRule="auto"/>
        <w:rPr>
          <w:rFonts w:ascii="Times New Roman" w:hAnsi="Times New Roman" w:cs="Times New Roman"/>
          <w:sz w:val="18"/>
          <w:szCs w:val="18"/>
        </w:rPr>
      </w:pPr>
      <w:r w:rsidRPr="00757878">
        <w:rPr>
          <w:rFonts w:ascii="Times New Roman" w:hAnsi="Times New Roman" w:cs="Times New Roman"/>
          <w:sz w:val="18"/>
          <w:szCs w:val="18"/>
        </w:rPr>
        <w:t xml:space="preserve">ELAGSE11-12SL1 Initiate and participate effectively in a range of collaborative discussions(one-on-one, in groups, and teacher-led) with diverse partners on </w:t>
      </w:r>
      <w:r w:rsidRPr="00757878">
        <w:rPr>
          <w:rFonts w:ascii="Times New Roman" w:hAnsi="Times New Roman" w:cs="Times New Roman"/>
          <w:i/>
          <w:iCs/>
          <w:sz w:val="18"/>
          <w:szCs w:val="18"/>
        </w:rPr>
        <w:t xml:space="preserve">grades 11-12 topics, texts, and issues, </w:t>
      </w:r>
      <w:r w:rsidRPr="00757878">
        <w:rPr>
          <w:rFonts w:ascii="Times New Roman" w:hAnsi="Times New Roman" w:cs="Times New Roman"/>
          <w:sz w:val="18"/>
          <w:szCs w:val="18"/>
        </w:rPr>
        <w:t>building on others’ ideas and expressing their own clearly and persuasively.</w:t>
      </w:r>
    </w:p>
    <w:p w:rsidR="00A01EBB" w:rsidRPr="00757878" w:rsidRDefault="002913CF" w:rsidP="00180CC7">
      <w:pPr>
        <w:spacing w:after="0" w:line="240" w:lineRule="auto"/>
        <w:rPr>
          <w:rFonts w:ascii="Times New Roman" w:hAnsi="Times New Roman" w:cs="Times New Roman"/>
          <w:sz w:val="18"/>
          <w:szCs w:val="18"/>
        </w:rPr>
      </w:pPr>
      <w:r w:rsidRPr="00757878">
        <w:rPr>
          <w:rFonts w:ascii="Times New Roman" w:hAnsi="Times New Roman" w:cs="Times New Roman"/>
          <w:sz w:val="18"/>
          <w:szCs w:val="18"/>
        </w:rPr>
        <w:t>ELAGSE11-12SL3 Evaluate a speaker’s point of view, reasoning, and use of evidence and rhetoric, assessing the stance, premises, links among ideas, word choice, points of emphasis, and tone used.</w:t>
      </w:r>
    </w:p>
    <w:p w:rsidR="002913CF" w:rsidRPr="00757878" w:rsidRDefault="002913CF" w:rsidP="00180CC7">
      <w:pPr>
        <w:spacing w:after="0" w:line="240" w:lineRule="auto"/>
        <w:rPr>
          <w:rFonts w:ascii="Times New Roman" w:hAnsi="Times New Roman" w:cs="Times New Roman"/>
          <w:sz w:val="18"/>
          <w:szCs w:val="18"/>
        </w:rPr>
      </w:pPr>
      <w:r w:rsidRPr="00757878">
        <w:rPr>
          <w:rFonts w:ascii="Times New Roman" w:hAnsi="Times New Roman" w:cs="Times New Roman"/>
          <w:sz w:val="18"/>
          <w:szCs w:val="18"/>
        </w:rPr>
        <w:t>ELAGSE11-12SL4 Present information, findings, and supporting evidence, conveying a clear and distinct perspective, such that listeners can follow the line of reasoning, alternative or opposing perspectives are addressed, and the</w:t>
      </w:r>
      <w:r w:rsidRPr="00757878">
        <w:rPr>
          <w:rFonts w:ascii="Times New Roman" w:hAnsi="Times New Roman" w:cs="Times New Roman"/>
          <w:sz w:val="18"/>
          <w:szCs w:val="18"/>
        </w:rPr>
        <w:t xml:space="preserve"> </w:t>
      </w:r>
      <w:r w:rsidRPr="00757878">
        <w:rPr>
          <w:rFonts w:ascii="Times New Roman" w:hAnsi="Times New Roman" w:cs="Times New Roman"/>
          <w:sz w:val="18"/>
          <w:szCs w:val="18"/>
        </w:rPr>
        <w:t>organization, development, substance, and style are appropriate to purpose, audience, and a range or formal and informal tasks.</w:t>
      </w:r>
    </w:p>
    <w:p w:rsidR="002913CF" w:rsidRPr="00757878" w:rsidRDefault="00EA7F26" w:rsidP="00180CC7">
      <w:pPr>
        <w:pStyle w:val="Default"/>
        <w:rPr>
          <w:sz w:val="18"/>
          <w:szCs w:val="18"/>
        </w:rPr>
      </w:pPr>
      <w:r w:rsidRPr="00757878">
        <w:rPr>
          <w:sz w:val="18"/>
          <w:szCs w:val="18"/>
        </w:rPr>
        <w:t xml:space="preserve"> </w:t>
      </w:r>
      <w:r w:rsidR="002913CF" w:rsidRPr="00757878">
        <w:rPr>
          <w:sz w:val="18"/>
          <w:szCs w:val="18"/>
        </w:rPr>
        <w:t xml:space="preserve">ELAGSE11-12L3 Apply knowledge of language to understand how language functions in different contexts, to make effective choices for meaning or style, and to comprehend more fully when reading or listening. </w:t>
      </w:r>
    </w:p>
    <w:p w:rsidR="00EA7F26" w:rsidRPr="00757878" w:rsidRDefault="002913CF" w:rsidP="00180CC7">
      <w:pPr>
        <w:spacing w:after="0" w:line="240" w:lineRule="auto"/>
        <w:rPr>
          <w:rFonts w:ascii="Times New Roman" w:hAnsi="Times New Roman" w:cs="Times New Roman"/>
          <w:sz w:val="18"/>
          <w:szCs w:val="18"/>
        </w:rPr>
      </w:pPr>
      <w:r w:rsidRPr="00757878">
        <w:rPr>
          <w:rFonts w:ascii="Times New Roman" w:hAnsi="Times New Roman" w:cs="Times New Roman"/>
          <w:sz w:val="18"/>
          <w:szCs w:val="18"/>
        </w:rPr>
        <w:t xml:space="preserve">a. Vary syntax for effect, consulting references (e.g., </w:t>
      </w:r>
      <w:proofErr w:type="spellStart"/>
      <w:r w:rsidRPr="00757878">
        <w:rPr>
          <w:rFonts w:ascii="Times New Roman" w:hAnsi="Times New Roman" w:cs="Times New Roman"/>
          <w:sz w:val="18"/>
          <w:szCs w:val="18"/>
        </w:rPr>
        <w:t>Tufte’s</w:t>
      </w:r>
      <w:proofErr w:type="spellEnd"/>
      <w:r w:rsidRPr="00757878">
        <w:rPr>
          <w:rFonts w:ascii="Times New Roman" w:hAnsi="Times New Roman" w:cs="Times New Roman"/>
          <w:sz w:val="18"/>
          <w:szCs w:val="18"/>
        </w:rPr>
        <w:t xml:space="preserve"> </w:t>
      </w:r>
      <w:r w:rsidRPr="00757878">
        <w:rPr>
          <w:rFonts w:ascii="Times New Roman" w:hAnsi="Times New Roman" w:cs="Times New Roman"/>
          <w:i/>
          <w:iCs/>
          <w:sz w:val="18"/>
          <w:szCs w:val="18"/>
        </w:rPr>
        <w:t>Artful Sentences</w:t>
      </w:r>
      <w:r w:rsidRPr="00757878">
        <w:rPr>
          <w:rFonts w:ascii="Times New Roman" w:hAnsi="Times New Roman" w:cs="Times New Roman"/>
          <w:sz w:val="18"/>
          <w:szCs w:val="18"/>
        </w:rPr>
        <w:t>) for guidance as needed; apply an understanding of syntax to the study of complex texts when reading.</w:t>
      </w:r>
    </w:p>
    <w:p w:rsidR="002913CF" w:rsidRPr="00757878" w:rsidRDefault="002913CF" w:rsidP="00180CC7">
      <w:pPr>
        <w:pStyle w:val="Default"/>
        <w:rPr>
          <w:sz w:val="18"/>
          <w:szCs w:val="18"/>
        </w:rPr>
      </w:pPr>
      <w:r w:rsidRPr="00757878">
        <w:rPr>
          <w:sz w:val="18"/>
          <w:szCs w:val="18"/>
        </w:rPr>
        <w:t xml:space="preserve">ELAGSE11-12L4 Determine or clarify the meaning of unknown and multiple-meaning words and phrases based on </w:t>
      </w:r>
      <w:r w:rsidRPr="00757878">
        <w:rPr>
          <w:i/>
          <w:iCs/>
          <w:sz w:val="18"/>
          <w:szCs w:val="18"/>
        </w:rPr>
        <w:t>grades 11-12 reading and content</w:t>
      </w:r>
      <w:r w:rsidRPr="00757878">
        <w:rPr>
          <w:sz w:val="18"/>
          <w:szCs w:val="18"/>
        </w:rPr>
        <w:t xml:space="preserve">, choosing flexibly from a range of strategies. </w:t>
      </w:r>
    </w:p>
    <w:p w:rsidR="002913CF" w:rsidRPr="00757878" w:rsidRDefault="002913CF" w:rsidP="00180CC7">
      <w:pPr>
        <w:spacing w:after="0" w:line="240" w:lineRule="auto"/>
        <w:rPr>
          <w:rFonts w:ascii="Times New Roman" w:hAnsi="Times New Roman" w:cs="Times New Roman"/>
          <w:sz w:val="18"/>
          <w:szCs w:val="18"/>
        </w:rPr>
      </w:pPr>
      <w:r w:rsidRPr="00757878">
        <w:rPr>
          <w:rFonts w:ascii="Times New Roman" w:hAnsi="Times New Roman" w:cs="Times New Roman"/>
          <w:sz w:val="18"/>
          <w:szCs w:val="18"/>
        </w:rPr>
        <w:t>a. Use context (e.g., the overall meaning of a sentence, paragraph, or text; a word’s position or function in a sentence) as a clue to the meaning of a word or phrase.</w:t>
      </w:r>
    </w:p>
    <w:p w:rsidR="002913CF" w:rsidRPr="00757878" w:rsidRDefault="002913CF" w:rsidP="00180CC7">
      <w:pPr>
        <w:pStyle w:val="Default"/>
        <w:rPr>
          <w:sz w:val="18"/>
          <w:szCs w:val="18"/>
        </w:rPr>
      </w:pPr>
      <w:r w:rsidRPr="00757878">
        <w:rPr>
          <w:sz w:val="18"/>
          <w:szCs w:val="18"/>
        </w:rPr>
        <w:t xml:space="preserve">b. Identify and correctly use patterns of word changes that indicate different meanings or parts of speech (e.g., </w:t>
      </w:r>
      <w:r w:rsidRPr="00757878">
        <w:rPr>
          <w:i/>
          <w:iCs/>
          <w:sz w:val="18"/>
          <w:szCs w:val="18"/>
        </w:rPr>
        <w:t>conceive, conception, conceivable</w:t>
      </w:r>
      <w:r w:rsidRPr="00757878">
        <w:rPr>
          <w:sz w:val="18"/>
          <w:szCs w:val="18"/>
        </w:rPr>
        <w:t xml:space="preserve">). </w:t>
      </w:r>
    </w:p>
    <w:p w:rsidR="002913CF" w:rsidRPr="00757878" w:rsidRDefault="002913CF" w:rsidP="00180CC7">
      <w:pPr>
        <w:pStyle w:val="Default"/>
        <w:rPr>
          <w:sz w:val="18"/>
          <w:szCs w:val="18"/>
        </w:rPr>
      </w:pPr>
      <w:r w:rsidRPr="00757878">
        <w:rPr>
          <w:sz w:val="18"/>
          <w:szCs w:val="18"/>
        </w:rPr>
        <w:t xml:space="preserve">c. Consult general and specialized reference materials (e.g., dictionaries, glossaries, thesauruses), both print and digital, to find the pronunciation of a word or determine or clarify its precise meaning, </w:t>
      </w:r>
      <w:proofErr w:type="spellStart"/>
      <w:r w:rsidRPr="00757878">
        <w:rPr>
          <w:sz w:val="18"/>
          <w:szCs w:val="18"/>
        </w:rPr>
        <w:t>its</w:t>
      </w:r>
      <w:proofErr w:type="spellEnd"/>
      <w:r w:rsidRPr="00757878">
        <w:rPr>
          <w:sz w:val="18"/>
          <w:szCs w:val="18"/>
        </w:rPr>
        <w:t xml:space="preserve"> part of speech, or its etymology, or its standard usage. </w:t>
      </w:r>
    </w:p>
    <w:p w:rsidR="002913CF" w:rsidRPr="00757878" w:rsidRDefault="002913CF" w:rsidP="00180CC7">
      <w:pPr>
        <w:pStyle w:val="Default"/>
        <w:rPr>
          <w:sz w:val="18"/>
          <w:szCs w:val="18"/>
        </w:rPr>
      </w:pPr>
      <w:r w:rsidRPr="00757878">
        <w:rPr>
          <w:sz w:val="18"/>
          <w:szCs w:val="18"/>
        </w:rPr>
        <w:t xml:space="preserve">d. Verify the preliminary determination of the meaning of a word or phrase (e.g., by checking the inferred meaning in context or in a dictionary). </w:t>
      </w:r>
    </w:p>
    <w:p w:rsidR="002913CF" w:rsidRPr="00757878" w:rsidRDefault="002913CF" w:rsidP="00180CC7">
      <w:pPr>
        <w:pStyle w:val="Default"/>
        <w:rPr>
          <w:sz w:val="18"/>
          <w:szCs w:val="18"/>
        </w:rPr>
      </w:pPr>
      <w:r w:rsidRPr="00757878">
        <w:rPr>
          <w:sz w:val="18"/>
          <w:szCs w:val="18"/>
        </w:rPr>
        <w:t xml:space="preserve">ELAGSE11-12L5 Demonstrate understanding of figurative language, word relationships, and nuances in word meanings. </w:t>
      </w:r>
    </w:p>
    <w:p w:rsidR="002913CF" w:rsidRPr="00757878" w:rsidRDefault="002913CF" w:rsidP="00180CC7">
      <w:pPr>
        <w:pStyle w:val="Default"/>
        <w:rPr>
          <w:sz w:val="18"/>
          <w:szCs w:val="18"/>
        </w:rPr>
      </w:pPr>
      <w:r w:rsidRPr="00757878">
        <w:rPr>
          <w:sz w:val="18"/>
          <w:szCs w:val="18"/>
        </w:rPr>
        <w:t xml:space="preserve">a. Interpret figures of speech (e.g., hyperbole, paradox) in context and analyze their role in the text. </w:t>
      </w:r>
    </w:p>
    <w:p w:rsidR="002913CF" w:rsidRPr="00757878" w:rsidRDefault="002913CF" w:rsidP="00180CC7">
      <w:pPr>
        <w:pStyle w:val="Default"/>
        <w:rPr>
          <w:sz w:val="18"/>
          <w:szCs w:val="18"/>
        </w:rPr>
      </w:pPr>
      <w:r w:rsidRPr="00757878">
        <w:rPr>
          <w:sz w:val="18"/>
          <w:szCs w:val="18"/>
        </w:rPr>
        <w:t xml:space="preserve">b. Analyze nuances in the meaning of words with similar denotations. </w:t>
      </w:r>
    </w:p>
    <w:p w:rsidR="002913CF" w:rsidRDefault="002913CF" w:rsidP="00180CC7">
      <w:pPr>
        <w:spacing w:after="0" w:line="240" w:lineRule="auto"/>
      </w:pPr>
      <w:r w:rsidRPr="00757878">
        <w:rPr>
          <w:rFonts w:ascii="Times New Roman" w:hAnsi="Times New Roman" w:cs="Times New Roman"/>
          <w:sz w:val="18"/>
          <w:szCs w:val="18"/>
        </w:rPr>
        <w:t>ELAGSE11-12L6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sectPr w:rsidR="0029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26"/>
    <w:rsid w:val="0002162C"/>
    <w:rsid w:val="000C21BC"/>
    <w:rsid w:val="00180CC7"/>
    <w:rsid w:val="002913CF"/>
    <w:rsid w:val="00632B5A"/>
    <w:rsid w:val="00757878"/>
    <w:rsid w:val="009C2C07"/>
    <w:rsid w:val="00A01EBB"/>
    <w:rsid w:val="00B41D9C"/>
    <w:rsid w:val="00B519E8"/>
    <w:rsid w:val="00B817F7"/>
    <w:rsid w:val="00C35F15"/>
    <w:rsid w:val="00D61A9E"/>
    <w:rsid w:val="00D66276"/>
    <w:rsid w:val="00DC49CE"/>
    <w:rsid w:val="00EA7F26"/>
    <w:rsid w:val="00EF5A6E"/>
    <w:rsid w:val="00F9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5F80C-F5EF-4AB7-B163-E75D8F8F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B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91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Con</dc:creator>
  <cp:keywords/>
  <dc:description/>
  <cp:lastModifiedBy>Doc Con</cp:lastModifiedBy>
  <cp:revision>4</cp:revision>
  <dcterms:created xsi:type="dcterms:W3CDTF">2015-10-03T15:16:00Z</dcterms:created>
  <dcterms:modified xsi:type="dcterms:W3CDTF">2015-10-03T15:56:00Z</dcterms:modified>
</cp:coreProperties>
</file>