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97" w:rsidRPr="00130573" w:rsidRDefault="00130573" w:rsidP="00130573">
      <w:pPr>
        <w:spacing w:after="0"/>
        <w:jc w:val="center"/>
        <w:rPr>
          <w:rFonts w:ascii="Times New Roman" w:hAnsi="Times New Roman" w:cs="Times New Roman"/>
          <w:b/>
          <w:sz w:val="30"/>
          <w:szCs w:val="30"/>
        </w:rPr>
      </w:pPr>
      <w:r w:rsidRPr="00130573">
        <w:rPr>
          <w:rFonts w:ascii="Times New Roman" w:hAnsi="Times New Roman" w:cs="Times New Roman"/>
          <w:b/>
          <w:sz w:val="30"/>
          <w:szCs w:val="30"/>
        </w:rPr>
        <w:t>Mary Rowlandson Captivity Narrative Questions</w:t>
      </w:r>
    </w:p>
    <w:p w:rsidR="00130573" w:rsidRPr="00130573" w:rsidRDefault="00130573" w:rsidP="00130573">
      <w:pPr>
        <w:spacing w:after="0"/>
        <w:rPr>
          <w:rFonts w:ascii="Times New Roman" w:hAnsi="Times New Roman" w:cs="Times New Roman"/>
          <w:sz w:val="24"/>
          <w:szCs w:val="24"/>
        </w:rPr>
      </w:pPr>
    </w:p>
    <w:p w:rsidR="00130573" w:rsidRPr="00130573" w:rsidRDefault="00130573" w:rsidP="00130573">
      <w:pPr>
        <w:pStyle w:val="ListParagraph"/>
        <w:numPr>
          <w:ilvl w:val="0"/>
          <w:numId w:val="3"/>
        </w:numPr>
        <w:spacing w:after="0"/>
        <w:ind w:left="360"/>
        <w:rPr>
          <w:rFonts w:ascii="Times New Roman" w:hAnsi="Times New Roman"/>
          <w:sz w:val="24"/>
          <w:szCs w:val="24"/>
        </w:rPr>
      </w:pPr>
      <w:r w:rsidRPr="00130573">
        <w:rPr>
          <w:rFonts w:ascii="Times New Roman" w:hAnsi="Times New Roman"/>
          <w:sz w:val="24"/>
          <w:szCs w:val="24"/>
        </w:rPr>
        <w:t>What is Rowlandson’s main purpose for writing this account?</w:t>
      </w:r>
    </w:p>
    <w:p w:rsidR="00130573" w:rsidRPr="00130573" w:rsidRDefault="00130573" w:rsidP="00130573">
      <w:pPr>
        <w:pStyle w:val="ListParagraph"/>
        <w:numPr>
          <w:ilvl w:val="0"/>
          <w:numId w:val="3"/>
        </w:numPr>
        <w:spacing w:after="0"/>
        <w:ind w:left="360"/>
        <w:rPr>
          <w:rFonts w:ascii="Times New Roman" w:hAnsi="Times New Roman"/>
          <w:sz w:val="24"/>
          <w:szCs w:val="24"/>
        </w:rPr>
      </w:pPr>
      <w:r w:rsidRPr="00130573">
        <w:rPr>
          <w:rFonts w:ascii="Times New Roman" w:hAnsi="Times New Roman"/>
          <w:sz w:val="24"/>
          <w:szCs w:val="24"/>
        </w:rPr>
        <w:t>What is Rowlandson’s attitude towards the Native Americans?</w:t>
      </w:r>
    </w:p>
    <w:p w:rsidR="00130573" w:rsidRPr="00130573" w:rsidRDefault="00130573" w:rsidP="00130573">
      <w:pPr>
        <w:pStyle w:val="ListParagraph"/>
        <w:numPr>
          <w:ilvl w:val="0"/>
          <w:numId w:val="3"/>
        </w:numPr>
        <w:spacing w:after="0"/>
        <w:ind w:left="360"/>
        <w:rPr>
          <w:rFonts w:ascii="Times New Roman" w:hAnsi="Times New Roman"/>
          <w:sz w:val="24"/>
          <w:szCs w:val="24"/>
        </w:rPr>
      </w:pPr>
      <w:r w:rsidRPr="00130573">
        <w:rPr>
          <w:rFonts w:ascii="Times New Roman" w:hAnsi="Times New Roman"/>
          <w:sz w:val="24"/>
          <w:szCs w:val="24"/>
        </w:rPr>
        <w:t>List some of the words used to describe the Native Americans.</w:t>
      </w:r>
    </w:p>
    <w:p w:rsidR="00130573" w:rsidRDefault="00130573" w:rsidP="00130573">
      <w:pPr>
        <w:pStyle w:val="ListParagraph"/>
        <w:numPr>
          <w:ilvl w:val="0"/>
          <w:numId w:val="3"/>
        </w:numPr>
        <w:spacing w:after="0"/>
        <w:ind w:left="360"/>
        <w:rPr>
          <w:rFonts w:ascii="Times New Roman" w:hAnsi="Times New Roman"/>
          <w:sz w:val="24"/>
          <w:szCs w:val="24"/>
        </w:rPr>
      </w:pPr>
      <w:r w:rsidRPr="00130573">
        <w:rPr>
          <w:rFonts w:ascii="Times New Roman" w:hAnsi="Times New Roman"/>
          <w:sz w:val="24"/>
          <w:szCs w:val="24"/>
        </w:rPr>
        <w:t>What is Rowlandson’s attitude towards her children?</w:t>
      </w:r>
    </w:p>
    <w:p w:rsidR="002608BF" w:rsidRDefault="002608BF" w:rsidP="00130573">
      <w:pPr>
        <w:pStyle w:val="ListParagraph"/>
        <w:numPr>
          <w:ilvl w:val="0"/>
          <w:numId w:val="3"/>
        </w:numPr>
        <w:spacing w:after="0"/>
        <w:ind w:left="360"/>
        <w:rPr>
          <w:rFonts w:ascii="Times New Roman" w:hAnsi="Times New Roman"/>
          <w:sz w:val="24"/>
          <w:szCs w:val="24"/>
        </w:rPr>
      </w:pPr>
      <w:r>
        <w:rPr>
          <w:rFonts w:ascii="Times New Roman" w:hAnsi="Times New Roman"/>
          <w:sz w:val="24"/>
          <w:szCs w:val="24"/>
        </w:rPr>
        <w:t>How does Rowlandson use imagery to convey her terror during the attack on her house?</w:t>
      </w:r>
    </w:p>
    <w:p w:rsidR="002608BF" w:rsidRDefault="002608BF" w:rsidP="00130573">
      <w:pPr>
        <w:pStyle w:val="ListParagraph"/>
        <w:numPr>
          <w:ilvl w:val="0"/>
          <w:numId w:val="3"/>
        </w:numPr>
        <w:spacing w:after="0"/>
        <w:ind w:left="360"/>
        <w:rPr>
          <w:rFonts w:ascii="Times New Roman" w:hAnsi="Times New Roman"/>
          <w:sz w:val="24"/>
          <w:szCs w:val="24"/>
        </w:rPr>
      </w:pPr>
      <w:r>
        <w:rPr>
          <w:rFonts w:ascii="Times New Roman" w:hAnsi="Times New Roman"/>
          <w:sz w:val="24"/>
          <w:szCs w:val="24"/>
        </w:rPr>
        <w:t>What is the effect of the arrangement of the narrative into “removes”? Why are they called “removes”?</w:t>
      </w:r>
    </w:p>
    <w:p w:rsidR="002608BF" w:rsidRPr="00130573" w:rsidRDefault="002608BF" w:rsidP="00130573">
      <w:pPr>
        <w:pStyle w:val="ListParagraph"/>
        <w:numPr>
          <w:ilvl w:val="0"/>
          <w:numId w:val="3"/>
        </w:numPr>
        <w:spacing w:after="0"/>
        <w:ind w:left="360"/>
        <w:rPr>
          <w:rFonts w:ascii="Times New Roman" w:hAnsi="Times New Roman"/>
          <w:sz w:val="24"/>
          <w:szCs w:val="24"/>
        </w:rPr>
      </w:pPr>
      <w:r>
        <w:rPr>
          <w:rFonts w:ascii="Times New Roman" w:hAnsi="Times New Roman"/>
          <w:sz w:val="24"/>
          <w:szCs w:val="24"/>
        </w:rPr>
        <w:t>This narrative was a “best seller” in the colonies when it was published. Why do you think that was so?</w:t>
      </w:r>
    </w:p>
    <w:p w:rsidR="00130573" w:rsidRPr="00130573" w:rsidRDefault="00130573" w:rsidP="00130573">
      <w:pPr>
        <w:pStyle w:val="ListParagraph"/>
        <w:numPr>
          <w:ilvl w:val="0"/>
          <w:numId w:val="3"/>
        </w:numPr>
        <w:spacing w:after="0"/>
        <w:ind w:left="360"/>
        <w:rPr>
          <w:rFonts w:ascii="Times New Roman" w:hAnsi="Times New Roman"/>
          <w:sz w:val="24"/>
          <w:szCs w:val="24"/>
        </w:rPr>
      </w:pPr>
      <w:r w:rsidRPr="00130573">
        <w:rPr>
          <w:rFonts w:ascii="Times New Roman" w:hAnsi="Times New Roman"/>
          <w:sz w:val="24"/>
          <w:szCs w:val="24"/>
        </w:rPr>
        <w:t>What is an allusion?</w:t>
      </w:r>
    </w:p>
    <w:p w:rsidR="00130573" w:rsidRPr="00130573" w:rsidRDefault="00130573" w:rsidP="00130573">
      <w:pPr>
        <w:pStyle w:val="ListParagraph"/>
        <w:numPr>
          <w:ilvl w:val="0"/>
          <w:numId w:val="3"/>
        </w:numPr>
        <w:spacing w:after="0"/>
        <w:ind w:left="360"/>
        <w:rPr>
          <w:rFonts w:ascii="Times New Roman" w:hAnsi="Times New Roman"/>
          <w:sz w:val="24"/>
          <w:szCs w:val="24"/>
        </w:rPr>
      </w:pPr>
      <w:r w:rsidRPr="00130573">
        <w:rPr>
          <w:rFonts w:ascii="Times New Roman" w:hAnsi="Times New Roman"/>
          <w:sz w:val="24"/>
          <w:szCs w:val="24"/>
        </w:rPr>
        <w:t>Write a quick summary of the story of Jacob in the Bible.</w:t>
      </w:r>
    </w:p>
    <w:p w:rsidR="00130573" w:rsidRPr="00130573" w:rsidRDefault="00130573" w:rsidP="00130573">
      <w:pPr>
        <w:pStyle w:val="ListParagraph"/>
        <w:numPr>
          <w:ilvl w:val="0"/>
          <w:numId w:val="3"/>
        </w:numPr>
        <w:spacing w:after="0"/>
        <w:ind w:left="360"/>
        <w:rPr>
          <w:rFonts w:ascii="Times New Roman" w:hAnsi="Times New Roman"/>
          <w:sz w:val="24"/>
          <w:szCs w:val="24"/>
        </w:rPr>
      </w:pPr>
      <w:r w:rsidRPr="00130573">
        <w:rPr>
          <w:rFonts w:ascii="Times New Roman" w:hAnsi="Times New Roman"/>
          <w:sz w:val="24"/>
          <w:szCs w:val="24"/>
        </w:rPr>
        <w:t>Why does Rowlandson use an allusion to Jacob? What is the relationship there?</w:t>
      </w:r>
    </w:p>
    <w:p w:rsidR="00130573" w:rsidRPr="00130573" w:rsidRDefault="00130573" w:rsidP="00130573">
      <w:pPr>
        <w:pStyle w:val="ListParagraph"/>
        <w:numPr>
          <w:ilvl w:val="0"/>
          <w:numId w:val="3"/>
        </w:numPr>
        <w:spacing w:after="0"/>
        <w:ind w:left="360"/>
        <w:rPr>
          <w:rFonts w:ascii="Times New Roman" w:hAnsi="Times New Roman"/>
          <w:sz w:val="24"/>
          <w:szCs w:val="24"/>
        </w:rPr>
      </w:pPr>
      <w:r w:rsidRPr="00130573">
        <w:rPr>
          <w:rFonts w:ascii="Times New Roman" w:hAnsi="Times New Roman"/>
          <w:sz w:val="24"/>
          <w:szCs w:val="24"/>
        </w:rPr>
        <w:t>What is propaganda?</w:t>
      </w:r>
    </w:p>
    <w:p w:rsidR="00130573" w:rsidRPr="00130573" w:rsidRDefault="00130573" w:rsidP="00130573">
      <w:pPr>
        <w:pStyle w:val="ListParagraph"/>
        <w:numPr>
          <w:ilvl w:val="0"/>
          <w:numId w:val="3"/>
        </w:numPr>
        <w:spacing w:after="0"/>
        <w:ind w:left="360"/>
        <w:rPr>
          <w:rFonts w:ascii="Times New Roman" w:hAnsi="Times New Roman"/>
          <w:sz w:val="24"/>
          <w:szCs w:val="24"/>
        </w:rPr>
      </w:pPr>
      <w:r w:rsidRPr="00130573">
        <w:rPr>
          <w:rFonts w:ascii="Times New Roman" w:hAnsi="Times New Roman"/>
          <w:sz w:val="24"/>
          <w:szCs w:val="24"/>
        </w:rPr>
        <w:t>How could Rowlandson’s writing be seen as propaganda?</w:t>
      </w:r>
    </w:p>
    <w:p w:rsidR="00130573" w:rsidRPr="00130573" w:rsidRDefault="00130573" w:rsidP="00130573">
      <w:pPr>
        <w:pStyle w:val="ListParagraph"/>
        <w:numPr>
          <w:ilvl w:val="0"/>
          <w:numId w:val="3"/>
        </w:numPr>
        <w:spacing w:after="0"/>
        <w:ind w:left="360"/>
        <w:rPr>
          <w:rFonts w:ascii="Times New Roman" w:hAnsi="Times New Roman"/>
          <w:sz w:val="24"/>
          <w:szCs w:val="24"/>
        </w:rPr>
      </w:pPr>
      <w:r w:rsidRPr="00130573">
        <w:rPr>
          <w:rFonts w:ascii="Times New Roman" w:hAnsi="Times New Roman"/>
          <w:sz w:val="24"/>
          <w:szCs w:val="24"/>
        </w:rPr>
        <w:t xml:space="preserve">How </w:t>
      </w:r>
      <w:proofErr w:type="gramStart"/>
      <w:r w:rsidRPr="00130573">
        <w:rPr>
          <w:rFonts w:ascii="Times New Roman" w:hAnsi="Times New Roman"/>
          <w:sz w:val="24"/>
          <w:szCs w:val="24"/>
        </w:rPr>
        <w:t>does</w:t>
      </w:r>
      <w:proofErr w:type="gramEnd"/>
      <w:r w:rsidRPr="00130573">
        <w:rPr>
          <w:rFonts w:ascii="Times New Roman" w:hAnsi="Times New Roman"/>
          <w:sz w:val="24"/>
          <w:szCs w:val="24"/>
        </w:rPr>
        <w:t xml:space="preserve"> the Puritan faith in predestination and the evilness of man show up in her narrative? How does it influence her understanding of her own actions and actions beyond her control? Who is in charge here? </w:t>
      </w:r>
    </w:p>
    <w:p w:rsidR="00130573" w:rsidRPr="00130573" w:rsidRDefault="00130573" w:rsidP="00130573">
      <w:pPr>
        <w:pStyle w:val="ListParagraph"/>
        <w:numPr>
          <w:ilvl w:val="0"/>
          <w:numId w:val="3"/>
        </w:numPr>
        <w:spacing w:after="0"/>
        <w:ind w:left="360"/>
        <w:rPr>
          <w:rFonts w:ascii="Times New Roman" w:hAnsi="Times New Roman"/>
          <w:sz w:val="24"/>
          <w:szCs w:val="24"/>
        </w:rPr>
      </w:pPr>
      <w:r w:rsidRPr="00130573">
        <w:rPr>
          <w:rFonts w:ascii="Times New Roman" w:hAnsi="Times New Roman"/>
          <w:sz w:val="24"/>
          <w:szCs w:val="24"/>
        </w:rPr>
        <w:t>Do you think the narrative can be a metaphor for a spiritual journey, a process of journeying through the darkness of one’s soul into the light? What makes you agree or disagree with this interpretation?  Use a specific reference from the text.</w:t>
      </w:r>
    </w:p>
    <w:p w:rsidR="00130573" w:rsidRPr="00130573" w:rsidRDefault="00130573" w:rsidP="00130573">
      <w:pPr>
        <w:pStyle w:val="ListParagraph"/>
        <w:numPr>
          <w:ilvl w:val="0"/>
          <w:numId w:val="3"/>
        </w:numPr>
        <w:spacing w:after="0"/>
        <w:ind w:left="360"/>
        <w:rPr>
          <w:rFonts w:ascii="Times New Roman" w:hAnsi="Times New Roman"/>
          <w:sz w:val="24"/>
          <w:szCs w:val="24"/>
        </w:rPr>
      </w:pPr>
      <w:r w:rsidRPr="00130573">
        <w:rPr>
          <w:rFonts w:ascii="Times New Roman" w:hAnsi="Times New Roman"/>
          <w:sz w:val="24"/>
          <w:szCs w:val="24"/>
        </w:rPr>
        <w:t xml:space="preserve">The Puritans believed that “afflictions” serve as God’s tool to remind people of their sinful ways, and afflictions force people to realize that only complete submission to God’s “providence” (providing for them) can assure them of salvation. Rowlandson titles her work </w:t>
      </w:r>
      <w:r w:rsidRPr="00130573">
        <w:rPr>
          <w:rFonts w:ascii="Times New Roman" w:hAnsi="Times New Roman"/>
          <w:i/>
          <w:sz w:val="24"/>
          <w:szCs w:val="24"/>
        </w:rPr>
        <w:t>The Sovereignty and Goodness of God</w:t>
      </w:r>
      <w:r w:rsidRPr="00130573">
        <w:rPr>
          <w:rFonts w:ascii="Times New Roman" w:hAnsi="Times New Roman"/>
          <w:sz w:val="24"/>
          <w:szCs w:val="24"/>
        </w:rPr>
        <w:t>… In the end, does she view her captivity as a good thing, a bad thing, or a mixture? Explain.</w:t>
      </w:r>
    </w:p>
    <w:p w:rsidR="00130573" w:rsidRDefault="00130573" w:rsidP="00130573">
      <w:pPr>
        <w:spacing w:after="0"/>
        <w:ind w:left="-360" w:firstLine="60"/>
        <w:jc w:val="both"/>
        <w:rPr>
          <w:rFonts w:ascii="Times New Roman" w:hAnsi="Times New Roman" w:cs="Times New Roman"/>
          <w:sz w:val="24"/>
          <w:szCs w:val="24"/>
        </w:rPr>
      </w:pPr>
    </w:p>
    <w:p w:rsidR="00130573" w:rsidRDefault="00130573" w:rsidP="00130573">
      <w:pPr>
        <w:spacing w:after="0"/>
        <w:ind w:left="-360" w:firstLine="60"/>
        <w:jc w:val="both"/>
        <w:rPr>
          <w:rFonts w:ascii="Times New Roman" w:hAnsi="Times New Roman" w:cs="Times New Roman"/>
          <w:sz w:val="24"/>
          <w:szCs w:val="24"/>
        </w:rPr>
      </w:pPr>
    </w:p>
    <w:p w:rsidR="00130573" w:rsidRDefault="00130573" w:rsidP="00130573">
      <w:pPr>
        <w:spacing w:after="0"/>
        <w:ind w:left="-360" w:firstLine="60"/>
        <w:jc w:val="both"/>
        <w:rPr>
          <w:rFonts w:ascii="Times New Roman" w:hAnsi="Times New Roman" w:cs="Times New Roman"/>
          <w:sz w:val="24"/>
          <w:szCs w:val="24"/>
        </w:rPr>
      </w:pPr>
    </w:p>
    <w:p w:rsidR="00130573" w:rsidRPr="002608BF" w:rsidRDefault="00130573" w:rsidP="002608BF">
      <w:pPr>
        <w:spacing w:after="0"/>
        <w:rPr>
          <w:rFonts w:ascii="Times New Roman" w:hAnsi="Times New Roman"/>
          <w:sz w:val="24"/>
          <w:szCs w:val="24"/>
        </w:rPr>
      </w:pPr>
      <w:bookmarkStart w:id="0" w:name="_GoBack"/>
      <w:bookmarkEnd w:id="0"/>
    </w:p>
    <w:p w:rsidR="00130573" w:rsidRPr="00130573" w:rsidRDefault="00130573" w:rsidP="00130573">
      <w:pPr>
        <w:spacing w:after="0"/>
        <w:ind w:left="-360" w:firstLine="60"/>
        <w:jc w:val="both"/>
        <w:rPr>
          <w:rFonts w:ascii="Times New Roman" w:hAnsi="Times New Roman" w:cs="Times New Roman"/>
          <w:sz w:val="24"/>
          <w:szCs w:val="24"/>
        </w:rPr>
      </w:pPr>
    </w:p>
    <w:sectPr w:rsidR="00130573" w:rsidRPr="00130573" w:rsidSect="001305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3D30"/>
    <w:multiLevelType w:val="hybridMultilevel"/>
    <w:tmpl w:val="C03417A6"/>
    <w:lvl w:ilvl="0" w:tplc="AC6063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E8918BF"/>
    <w:multiLevelType w:val="hybridMultilevel"/>
    <w:tmpl w:val="3EB2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C3E4D"/>
    <w:multiLevelType w:val="hybridMultilevel"/>
    <w:tmpl w:val="3EB2B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73"/>
    <w:rsid w:val="00130573"/>
    <w:rsid w:val="00253897"/>
    <w:rsid w:val="002608BF"/>
    <w:rsid w:val="00B6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7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7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72">
      <w:bodyDiv w:val="1"/>
      <w:marLeft w:val="0"/>
      <w:marRight w:val="0"/>
      <w:marTop w:val="0"/>
      <w:marBottom w:val="0"/>
      <w:divBdr>
        <w:top w:val="none" w:sz="0" w:space="0" w:color="auto"/>
        <w:left w:val="none" w:sz="0" w:space="0" w:color="auto"/>
        <w:bottom w:val="none" w:sz="0" w:space="0" w:color="auto"/>
        <w:right w:val="none" w:sz="0" w:space="0" w:color="auto"/>
      </w:divBdr>
    </w:div>
    <w:div w:id="937520267">
      <w:bodyDiv w:val="1"/>
      <w:marLeft w:val="0"/>
      <w:marRight w:val="0"/>
      <w:marTop w:val="0"/>
      <w:marBottom w:val="0"/>
      <w:divBdr>
        <w:top w:val="none" w:sz="0" w:space="0" w:color="auto"/>
        <w:left w:val="none" w:sz="0" w:space="0" w:color="auto"/>
        <w:bottom w:val="none" w:sz="0" w:space="0" w:color="auto"/>
        <w:right w:val="none" w:sz="0" w:space="0" w:color="auto"/>
      </w:divBdr>
    </w:div>
    <w:div w:id="12440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Wright</dc:creator>
  <cp:lastModifiedBy>Doc Con</cp:lastModifiedBy>
  <cp:revision>2</cp:revision>
  <dcterms:created xsi:type="dcterms:W3CDTF">2015-09-22T18:14:00Z</dcterms:created>
  <dcterms:modified xsi:type="dcterms:W3CDTF">2015-09-22T18:14:00Z</dcterms:modified>
</cp:coreProperties>
</file>